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A74" w:rsidRDefault="000B1C71" w:rsidP="006C0A74">
      <w:pPr>
        <w:jc w:val="center"/>
        <w:rPr>
          <w:rFonts w:ascii="Times New Roman" w:hAnsi="Times New Roman" w:cs="Times New Roman"/>
          <w:sz w:val="40"/>
          <w:szCs w:val="40"/>
        </w:rPr>
      </w:pPr>
      <w:r>
        <w:rPr>
          <w:rFonts w:ascii="Times New Roman" w:hAnsi="Times New Roman" w:cs="Times New Roman"/>
          <w:sz w:val="40"/>
          <w:szCs w:val="40"/>
        </w:rPr>
        <w:t>Glosario 4</w:t>
      </w:r>
    </w:p>
    <w:p w:rsidR="000B1C71" w:rsidRDefault="000B1C71" w:rsidP="006C0A74">
      <w:pPr>
        <w:jc w:val="center"/>
        <w:rPr>
          <w:rFonts w:ascii="Times New Roman" w:hAnsi="Times New Roman" w:cs="Times New Roman"/>
          <w:sz w:val="40"/>
          <w:szCs w:val="40"/>
        </w:rPr>
      </w:pPr>
    </w:p>
    <w:p w:rsidR="000B1C71" w:rsidRDefault="000B1C71" w:rsidP="000B1C71">
      <w:pPr>
        <w:pStyle w:val="Prrafodelista"/>
        <w:numPr>
          <w:ilvl w:val="0"/>
          <w:numId w:val="2"/>
        </w:numPr>
        <w:jc w:val="both"/>
      </w:pPr>
      <w:r w:rsidRPr="000B1C71">
        <w:rPr>
          <w:b/>
        </w:rPr>
        <w:t>Desarrollo:</w:t>
      </w:r>
      <w:r>
        <w:t xml:space="preserve"> Se considera la elaboración sociocultural de los periodos de edad y su carácter históricamente cambiante. Avanza en espiral, atravesando siempre el mismo punto en cada nueva revolución mientras avanza hacia un estadio superior. Es un proceso que sólo se interrumpe con nuestra muerte. </w:t>
      </w:r>
    </w:p>
    <w:p w:rsidR="000B1C71" w:rsidRDefault="000B1C71" w:rsidP="000B1C71">
      <w:pPr>
        <w:jc w:val="both"/>
      </w:pPr>
    </w:p>
    <w:p w:rsidR="000B1C71" w:rsidRDefault="000B1C71" w:rsidP="000B1C71">
      <w:pPr>
        <w:pStyle w:val="Prrafodelista"/>
        <w:numPr>
          <w:ilvl w:val="0"/>
          <w:numId w:val="2"/>
        </w:numPr>
        <w:jc w:val="both"/>
      </w:pPr>
      <w:r w:rsidRPr="000B1C71">
        <w:rPr>
          <w:b/>
        </w:rPr>
        <w:t>Concepción topológica del desarrollo</w:t>
      </w:r>
      <w:r>
        <w:t xml:space="preserve">: plantea un proceso de transiciones de estados sin un orden entre ellas, sin embargo, la secuencia implica una jerarquía. </w:t>
      </w:r>
    </w:p>
    <w:p w:rsidR="000B1C71" w:rsidRDefault="000B1C71" w:rsidP="000B1C71">
      <w:pPr>
        <w:pStyle w:val="Prrafodelista"/>
        <w:jc w:val="both"/>
      </w:pPr>
      <w:bookmarkStart w:id="0" w:name="_GoBack"/>
      <w:bookmarkEnd w:id="0"/>
    </w:p>
    <w:p w:rsidR="000B1C71" w:rsidRDefault="000B1C71" w:rsidP="000B1C71">
      <w:pPr>
        <w:pStyle w:val="Prrafodelista"/>
        <w:numPr>
          <w:ilvl w:val="0"/>
          <w:numId w:val="2"/>
        </w:numPr>
        <w:jc w:val="both"/>
      </w:pPr>
      <w:r w:rsidRPr="000B1C71">
        <w:rPr>
          <w:b/>
        </w:rPr>
        <w:t>Concepción retrospectiva del desarrollo</w:t>
      </w:r>
      <w:r>
        <w:t xml:space="preserve">: explican cómo y por qué se logra un estado final, comenzando con un estado sin propiedades, las segundas dividen el curso de la vida humana subprocesos que representan fenómenos específicos. </w:t>
      </w:r>
    </w:p>
    <w:p w:rsidR="000B1C71" w:rsidRPr="000B1C71" w:rsidRDefault="000B1C71" w:rsidP="000B1C71">
      <w:pPr>
        <w:pStyle w:val="Prrafodelista"/>
        <w:jc w:val="both"/>
      </w:pPr>
    </w:p>
    <w:p w:rsidR="000B1C71" w:rsidRDefault="000B1C71" w:rsidP="000B1C71">
      <w:pPr>
        <w:pStyle w:val="Prrafodelista"/>
        <w:numPr>
          <w:ilvl w:val="0"/>
          <w:numId w:val="2"/>
        </w:numPr>
        <w:jc w:val="both"/>
      </w:pPr>
      <w:r w:rsidRPr="000B1C71">
        <w:rPr>
          <w:b/>
        </w:rPr>
        <w:t>Herramienta:</w:t>
      </w:r>
      <w:r>
        <w:t xml:space="preserve"> conduce la influencia humana en el objeto sus actividades, crea cambios en los objetos.</w:t>
      </w:r>
    </w:p>
    <w:p w:rsidR="000B1C71" w:rsidRDefault="000B1C71" w:rsidP="000B1C71">
      <w:pPr>
        <w:jc w:val="both"/>
      </w:pPr>
    </w:p>
    <w:p w:rsidR="000B1C71" w:rsidRDefault="000B1C71" w:rsidP="000B1C71">
      <w:pPr>
        <w:pStyle w:val="Prrafodelista"/>
        <w:numPr>
          <w:ilvl w:val="0"/>
          <w:numId w:val="2"/>
        </w:numPr>
        <w:jc w:val="both"/>
      </w:pPr>
      <w:r w:rsidRPr="000B1C71">
        <w:rPr>
          <w:b/>
        </w:rPr>
        <w:t>Signo:</w:t>
      </w:r>
      <w:r>
        <w:t xml:space="preserve"> Es una actividad interna que está orientada al interior.</w:t>
      </w:r>
    </w:p>
    <w:p w:rsidR="000B1C71" w:rsidRDefault="000B1C71" w:rsidP="000B1C71">
      <w:pPr>
        <w:jc w:val="both"/>
      </w:pPr>
    </w:p>
    <w:p w:rsidR="000B1C71" w:rsidRPr="00FA7BFF" w:rsidRDefault="000B1C71" w:rsidP="000B1C71">
      <w:pPr>
        <w:pStyle w:val="Prrafodelista"/>
        <w:numPr>
          <w:ilvl w:val="0"/>
          <w:numId w:val="2"/>
        </w:numPr>
        <w:jc w:val="both"/>
      </w:pPr>
      <w:r w:rsidRPr="000B1C71">
        <w:rPr>
          <w:b/>
        </w:rPr>
        <w:t>Función Psicológica Superior</w:t>
      </w:r>
      <w:r>
        <w:t xml:space="preserve">: Es la combinación de herramienta y signo. </w:t>
      </w:r>
    </w:p>
    <w:p w:rsidR="000B1C71" w:rsidRDefault="000B1C71" w:rsidP="000B1C71"/>
    <w:p w:rsidR="000B1C71" w:rsidRDefault="000B1C71" w:rsidP="000B1C71">
      <w:pPr>
        <w:pStyle w:val="Prrafodelista"/>
        <w:numPr>
          <w:ilvl w:val="0"/>
          <w:numId w:val="2"/>
        </w:numPr>
        <w:jc w:val="both"/>
      </w:pPr>
      <w:r w:rsidRPr="000B1C71">
        <w:rPr>
          <w:b/>
        </w:rPr>
        <w:t>Mecanismos de procesamiento central</w:t>
      </w:r>
      <w:r>
        <w:t xml:space="preserve">: Son procesos internos fijos, universales, abstractos y trascendentes. </w:t>
      </w:r>
    </w:p>
    <w:p w:rsidR="000B1C71" w:rsidRDefault="000B1C71" w:rsidP="000B1C71">
      <w:pPr>
        <w:jc w:val="both"/>
      </w:pPr>
    </w:p>
    <w:p w:rsidR="000B1C71" w:rsidRDefault="000B1C71" w:rsidP="000B1C71">
      <w:pPr>
        <w:pStyle w:val="Prrafodelista"/>
        <w:numPr>
          <w:ilvl w:val="0"/>
          <w:numId w:val="2"/>
        </w:numPr>
        <w:jc w:val="both"/>
      </w:pPr>
      <w:r w:rsidRPr="000B1C71">
        <w:rPr>
          <w:b/>
        </w:rPr>
        <w:t>Ecología del desarrollo humano</w:t>
      </w:r>
      <w:r>
        <w:t xml:space="preserve">: implica el estudio de la acomodación entre un ser humano en crecimiento y las propiedades cambiantes de los escenarios inmediatos en los que vive esta persona, así como su afectación por los distintos escenarios. </w:t>
      </w:r>
    </w:p>
    <w:p w:rsidR="000B1C71" w:rsidRDefault="000B1C71" w:rsidP="000B1C71">
      <w:pPr>
        <w:jc w:val="both"/>
      </w:pPr>
    </w:p>
    <w:p w:rsidR="000B1C71" w:rsidRDefault="000B1C71" w:rsidP="000B1C71">
      <w:pPr>
        <w:pStyle w:val="Prrafodelista"/>
        <w:numPr>
          <w:ilvl w:val="0"/>
          <w:numId w:val="2"/>
        </w:numPr>
        <w:jc w:val="both"/>
      </w:pPr>
      <w:r w:rsidRPr="000B1C71">
        <w:rPr>
          <w:b/>
        </w:rPr>
        <w:t>Canalización del desarrollo</w:t>
      </w:r>
      <w:r>
        <w:t xml:space="preserve">: concepción de que la dirección del desarrollo es canalizada por los bagajes biológicos y culturales, pero sin determinarlo. </w:t>
      </w:r>
    </w:p>
    <w:p w:rsidR="000B1C71" w:rsidRDefault="000B1C71" w:rsidP="000B1C71">
      <w:pPr>
        <w:jc w:val="both"/>
      </w:pPr>
    </w:p>
    <w:p w:rsidR="000B1C71" w:rsidRDefault="000B1C71" w:rsidP="000B1C71">
      <w:pPr>
        <w:pStyle w:val="Prrafodelista"/>
        <w:numPr>
          <w:ilvl w:val="0"/>
          <w:numId w:val="2"/>
        </w:numPr>
        <w:jc w:val="both"/>
      </w:pPr>
      <w:r w:rsidRPr="000B1C71">
        <w:rPr>
          <w:b/>
        </w:rPr>
        <w:t>Participación guiada</w:t>
      </w:r>
      <w:r>
        <w:t>: proceso de relación interpersonal y comunicación a través de los que se coordina la participación de las personas implicadas en la actividad.</w:t>
      </w:r>
    </w:p>
    <w:p w:rsidR="00AD08B1" w:rsidRPr="00D72598" w:rsidRDefault="00AD08B1" w:rsidP="00D72598"/>
    <w:sectPr w:rsidR="00AD08B1" w:rsidRPr="00D72598" w:rsidSect="004B35C3">
      <w:headerReference w:type="default" r:id="rId7"/>
      <w:headerReference w:type="firs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0A8" w:rsidRDefault="00FF60A8">
      <w:pPr>
        <w:spacing w:after="0" w:line="240" w:lineRule="auto"/>
      </w:pPr>
      <w:r>
        <w:separator/>
      </w:r>
    </w:p>
  </w:endnote>
  <w:endnote w:type="continuationSeparator" w:id="0">
    <w:p w:rsidR="00FF60A8" w:rsidRDefault="00FF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0A8" w:rsidRDefault="00FF60A8">
      <w:pPr>
        <w:spacing w:after="0" w:line="240" w:lineRule="auto"/>
      </w:pPr>
      <w:r>
        <w:separator/>
      </w:r>
    </w:p>
  </w:footnote>
  <w:footnote w:type="continuationSeparator" w:id="0">
    <w:p w:rsidR="00FF60A8" w:rsidRDefault="00FF6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5C3" w:rsidRDefault="00FF60A8" w:rsidP="004B35C3">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5C3" w:rsidRDefault="000B1C71" w:rsidP="000B1C71">
    <w:pPr>
      <w:pStyle w:val="Encabezado"/>
    </w:pPr>
    <w:r>
      <w:t xml:space="preserve">Rodrigo González                        Marcano Teoría Sociocultural                                            </w:t>
    </w:r>
    <w:r w:rsidR="004D10E5">
      <w:t>Grupo 4010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56AF7"/>
    <w:multiLevelType w:val="hybridMultilevel"/>
    <w:tmpl w:val="9F749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B521D0"/>
    <w:multiLevelType w:val="hybridMultilevel"/>
    <w:tmpl w:val="B5BEE5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74"/>
    <w:rsid w:val="000B1C71"/>
    <w:rsid w:val="003C67FE"/>
    <w:rsid w:val="004D10E5"/>
    <w:rsid w:val="006C0A74"/>
    <w:rsid w:val="008D0E02"/>
    <w:rsid w:val="008E5539"/>
    <w:rsid w:val="00AB0BD0"/>
    <w:rsid w:val="00AD08B1"/>
    <w:rsid w:val="00CA6158"/>
    <w:rsid w:val="00D72598"/>
    <w:rsid w:val="00FF60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BA12E-C5AF-40C1-B3C8-80BCE098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0A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A74"/>
  </w:style>
  <w:style w:type="paragraph" w:styleId="Prrafodelista">
    <w:name w:val="List Paragraph"/>
    <w:basedOn w:val="Normal"/>
    <w:uiPriority w:val="34"/>
    <w:qFormat/>
    <w:rsid w:val="006C0A74"/>
    <w:pPr>
      <w:ind w:left="720"/>
      <w:contextualSpacing/>
    </w:pPr>
  </w:style>
  <w:style w:type="paragraph" w:styleId="Piedepgina">
    <w:name w:val="footer"/>
    <w:basedOn w:val="Normal"/>
    <w:link w:val="PiedepginaCar"/>
    <w:uiPriority w:val="99"/>
    <w:unhideWhenUsed/>
    <w:rsid w:val="000B1C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1374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Rosales Nolasco</dc:creator>
  <cp:keywords/>
  <dc:description/>
  <cp:lastModifiedBy>Rodrigo González</cp:lastModifiedBy>
  <cp:revision>2</cp:revision>
  <dcterms:created xsi:type="dcterms:W3CDTF">2017-05-22T08:13:00Z</dcterms:created>
  <dcterms:modified xsi:type="dcterms:W3CDTF">2017-05-22T08:13:00Z</dcterms:modified>
</cp:coreProperties>
</file>